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84E4" w14:textId="77777777" w:rsidR="008B647B" w:rsidRPr="00E77FE4" w:rsidRDefault="008B647B">
      <w:pPr>
        <w:jc w:val="both"/>
        <w:rPr>
          <w:rFonts w:ascii="Arial" w:hAnsi="Arial" w:cs="Arial"/>
        </w:rPr>
      </w:pPr>
      <w:bookmarkStart w:id="0" w:name="_GoBack"/>
      <w:bookmarkEnd w:id="0"/>
    </w:p>
    <w:p w14:paraId="510B0B8C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2FC6E934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7CED4694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35B9A20A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2D8A204B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27059BBD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1D3467DF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7E81910D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4BA6A505" w14:textId="77777777" w:rsidR="00E77FE4" w:rsidRPr="005A5EB0" w:rsidRDefault="008B647B" w:rsidP="00E77FE4">
      <w:pPr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ab/>
      </w:r>
    </w:p>
    <w:p w14:paraId="5315900D" w14:textId="77777777" w:rsidR="00E77FE4" w:rsidRPr="005A5EB0" w:rsidRDefault="00E77FE4" w:rsidP="00E77FE4">
      <w:pPr>
        <w:tabs>
          <w:tab w:val="center" w:pos="4680"/>
        </w:tabs>
        <w:ind w:right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ab/>
        <w:t xml:space="preserve">IN THE SUPERIOR COURT OF WASHINGTON FOR </w:t>
      </w:r>
      <w:r>
        <w:rPr>
          <w:rFonts w:ascii="Arial" w:hAnsi="Arial" w:cs="Arial"/>
        </w:rPr>
        <w:t>SNOHOMISH</w:t>
      </w:r>
      <w:r w:rsidRPr="005A5EB0">
        <w:rPr>
          <w:rFonts w:ascii="Arial" w:hAnsi="Arial" w:cs="Arial"/>
        </w:rPr>
        <w:t xml:space="preserve"> COUNTY</w:t>
      </w:r>
    </w:p>
    <w:p w14:paraId="7D441763" w14:textId="77777777" w:rsidR="00E77FE4" w:rsidRPr="005A5EB0" w:rsidRDefault="00E77FE4" w:rsidP="00E77FE4">
      <w:pPr>
        <w:ind w:right="720"/>
        <w:jc w:val="both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E77FE4" w:rsidRPr="005A5EB0" w14:paraId="07BE50A5" w14:textId="77777777" w:rsidTr="00C90C2E">
        <w:tc>
          <w:tcPr>
            <w:tcW w:w="4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8423AE9" w14:textId="77777777" w:rsidR="00E77FE4" w:rsidRPr="005A5EB0" w:rsidRDefault="00E77FE4" w:rsidP="00C90C2E">
            <w:pPr>
              <w:spacing w:line="120" w:lineRule="exact"/>
              <w:rPr>
                <w:rFonts w:ascii="Arial" w:hAnsi="Arial" w:cs="Arial"/>
              </w:rPr>
            </w:pPr>
          </w:p>
          <w:p w14:paraId="5FDABF8E" w14:textId="77777777" w:rsidR="00E77FE4" w:rsidRPr="005A5EB0" w:rsidRDefault="00E77FE4" w:rsidP="00C90C2E">
            <w:pPr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STATE OF WASHINGTON,</w:t>
            </w:r>
          </w:p>
          <w:p w14:paraId="65F38C4A" w14:textId="77777777" w:rsidR="00E77FE4" w:rsidRPr="005A5EB0" w:rsidRDefault="00E77FE4" w:rsidP="00C90C2E">
            <w:pPr>
              <w:rPr>
                <w:rFonts w:ascii="Arial" w:hAnsi="Arial" w:cs="Arial"/>
              </w:rPr>
            </w:pPr>
          </w:p>
          <w:p w14:paraId="4B59EDB1" w14:textId="77777777" w:rsidR="00E77FE4" w:rsidRPr="005A5EB0" w:rsidRDefault="00E77FE4" w:rsidP="00C90C2E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5A5EB0">
              <w:rPr>
                <w:rFonts w:ascii="Arial" w:hAnsi="Arial" w:cs="Arial"/>
              </w:rPr>
              <w:t>Plaintiff,</w:t>
            </w:r>
          </w:p>
          <w:p w14:paraId="54006DF9" w14:textId="77777777" w:rsidR="00E77FE4" w:rsidRPr="005A5EB0" w:rsidRDefault="00E77FE4" w:rsidP="00C90C2E">
            <w:pPr>
              <w:rPr>
                <w:rFonts w:ascii="Arial" w:hAnsi="Arial" w:cs="Arial"/>
              </w:rPr>
            </w:pPr>
          </w:p>
          <w:p w14:paraId="2F87DF05" w14:textId="77777777" w:rsidR="00E77FE4" w:rsidRPr="005A5EB0" w:rsidRDefault="00E77FE4" w:rsidP="00C90C2E">
            <w:pPr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v.</w:t>
            </w:r>
          </w:p>
          <w:p w14:paraId="0A839C6F" w14:textId="77777777" w:rsidR="00E77FE4" w:rsidRPr="005A5EB0" w:rsidRDefault="00E77FE4" w:rsidP="00C90C2E">
            <w:pPr>
              <w:rPr>
                <w:rFonts w:ascii="Arial" w:hAnsi="Arial" w:cs="Arial"/>
              </w:rPr>
            </w:pPr>
          </w:p>
          <w:p w14:paraId="76150B17" w14:textId="77777777" w:rsidR="00E77FE4" w:rsidRPr="005A5EB0" w:rsidRDefault="00E77FE4" w:rsidP="00C90C2E">
            <w:pPr>
              <w:rPr>
                <w:rFonts w:ascii="Arial" w:hAnsi="Arial" w:cs="Arial"/>
              </w:rPr>
            </w:pPr>
          </w:p>
          <w:p w14:paraId="2057571C" w14:textId="77777777" w:rsidR="00E77FE4" w:rsidRDefault="00E77FE4" w:rsidP="00C90C2E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  <w:p w14:paraId="51B59A6C" w14:textId="77777777" w:rsidR="00E77FE4" w:rsidRDefault="00E77FE4" w:rsidP="00C90C2E">
            <w:pPr>
              <w:ind w:right="720"/>
              <w:rPr>
                <w:rFonts w:ascii="Arial" w:hAnsi="Arial" w:cs="Arial"/>
              </w:rPr>
            </w:pPr>
          </w:p>
          <w:p w14:paraId="3EF2057D" w14:textId="77777777" w:rsidR="00E77FE4" w:rsidRPr="005A5EB0" w:rsidRDefault="00E77FE4" w:rsidP="00C90C2E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5A5EB0">
              <w:rPr>
                <w:rFonts w:ascii="Arial" w:hAnsi="Arial" w:cs="Arial"/>
              </w:rPr>
              <w:t>Defendant.</w:t>
            </w:r>
          </w:p>
          <w:p w14:paraId="65C96799" w14:textId="77777777" w:rsidR="00E77FE4" w:rsidRPr="005A5EB0" w:rsidRDefault="00E77FE4" w:rsidP="00C90C2E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A983497" w14:textId="77777777" w:rsidR="00E77FE4" w:rsidRPr="005A5EB0" w:rsidRDefault="00E77FE4" w:rsidP="00C90C2E">
            <w:pPr>
              <w:spacing w:line="120" w:lineRule="exact"/>
              <w:rPr>
                <w:rFonts w:ascii="Arial" w:hAnsi="Arial" w:cs="Arial"/>
              </w:rPr>
            </w:pPr>
          </w:p>
          <w:p w14:paraId="3C268728" w14:textId="77777777" w:rsidR="00E77FE4" w:rsidRPr="005A5EB0" w:rsidRDefault="00E77FE4" w:rsidP="00C90C2E">
            <w:pPr>
              <w:rPr>
                <w:rFonts w:ascii="Arial" w:hAnsi="Arial" w:cs="Arial"/>
              </w:rPr>
            </w:pPr>
          </w:p>
          <w:p w14:paraId="2D1BDE94" w14:textId="77777777" w:rsidR="00E77FE4" w:rsidRPr="005A5EB0" w:rsidRDefault="00E77FE4" w:rsidP="00C90C2E">
            <w:pPr>
              <w:ind w:left="720" w:right="720"/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No.</w:t>
            </w:r>
          </w:p>
          <w:p w14:paraId="21368D76" w14:textId="77777777" w:rsidR="00E77FE4" w:rsidRPr="005A5EB0" w:rsidRDefault="00E77FE4" w:rsidP="00C90C2E">
            <w:pPr>
              <w:rPr>
                <w:rFonts w:ascii="Arial" w:hAnsi="Arial" w:cs="Arial"/>
              </w:rPr>
            </w:pPr>
          </w:p>
          <w:p w14:paraId="44DDBC76" w14:textId="77777777" w:rsidR="00E77FE4" w:rsidRDefault="00E77FE4" w:rsidP="00C90C2E">
            <w:pPr>
              <w:spacing w:after="58"/>
              <w:ind w:left="72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(PROPOSED)</w:t>
            </w:r>
          </w:p>
          <w:p w14:paraId="0993D77B" w14:textId="77777777" w:rsidR="00E77FE4" w:rsidRPr="005A5EB0" w:rsidRDefault="00E77FE4" w:rsidP="00C90C2E">
            <w:pPr>
              <w:spacing w:after="58"/>
              <w:ind w:left="72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VACATING</w:t>
            </w:r>
            <w:r w:rsidRPr="005A5EB0">
              <w:rPr>
                <w:rFonts w:ascii="Arial" w:hAnsi="Arial" w:cs="Arial"/>
              </w:rPr>
              <w:t xml:space="preserve"> CONVICTION, DISMISS</w:t>
            </w:r>
            <w:r>
              <w:rPr>
                <w:rFonts w:ascii="Arial" w:hAnsi="Arial" w:cs="Arial"/>
              </w:rPr>
              <w:t>ING</w:t>
            </w:r>
            <w:r w:rsidRPr="005A5EB0">
              <w:rPr>
                <w:rFonts w:ascii="Arial" w:hAnsi="Arial" w:cs="Arial"/>
              </w:rPr>
              <w:t xml:space="preserve"> COUNT(S), </w:t>
            </w:r>
            <w:r>
              <w:rPr>
                <w:rFonts w:ascii="Arial" w:hAnsi="Arial" w:cs="Arial"/>
              </w:rPr>
              <w:t xml:space="preserve">AND </w:t>
            </w:r>
            <w:r w:rsidRPr="005A5EB0">
              <w:rPr>
                <w:rFonts w:ascii="Arial" w:hAnsi="Arial" w:cs="Arial"/>
              </w:rPr>
              <w:t>CORRECT</w:t>
            </w:r>
            <w:r>
              <w:rPr>
                <w:rFonts w:ascii="Arial" w:hAnsi="Arial" w:cs="Arial"/>
              </w:rPr>
              <w:t>ING</w:t>
            </w:r>
            <w:r w:rsidRPr="005A5EB0">
              <w:rPr>
                <w:rFonts w:ascii="Arial" w:hAnsi="Arial" w:cs="Arial"/>
              </w:rPr>
              <w:t xml:space="preserve"> OFFENDER SCORE</w:t>
            </w:r>
          </w:p>
        </w:tc>
      </w:tr>
    </w:tbl>
    <w:p w14:paraId="2B287DF1" w14:textId="77777777" w:rsidR="008B647B" w:rsidRPr="00E77FE4" w:rsidRDefault="008B647B" w:rsidP="00E77FE4">
      <w:pPr>
        <w:tabs>
          <w:tab w:val="center" w:pos="4680"/>
        </w:tabs>
        <w:ind w:right="720"/>
        <w:jc w:val="both"/>
        <w:rPr>
          <w:rFonts w:ascii="Arial" w:hAnsi="Arial" w:cs="Arial"/>
        </w:rPr>
      </w:pPr>
    </w:p>
    <w:p w14:paraId="4B7462A3" w14:textId="77777777" w:rsidR="008B647B" w:rsidRPr="00E77FE4" w:rsidRDefault="008B647B">
      <w:pPr>
        <w:spacing w:line="480" w:lineRule="auto"/>
        <w:ind w:right="72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 xml:space="preserve">THIS MATTER having come on pursuant to the </w:t>
      </w:r>
      <w:r w:rsidR="00E77FE4">
        <w:rPr>
          <w:rFonts w:ascii="Arial" w:hAnsi="Arial" w:cs="Arial"/>
        </w:rPr>
        <w:t>defendant</w:t>
      </w:r>
      <w:r w:rsidRPr="00E77FE4">
        <w:rPr>
          <w:rFonts w:ascii="Arial" w:hAnsi="Arial" w:cs="Arial"/>
        </w:rPr>
        <w:t xml:space="preserve">’s Motion to Vacate Conviction, Dismiss Count(s), and </w:t>
      </w:r>
      <w:r w:rsidR="00E77FE4">
        <w:rPr>
          <w:rFonts w:ascii="Arial" w:hAnsi="Arial" w:cs="Arial"/>
        </w:rPr>
        <w:t>Correct Offender Score</w:t>
      </w:r>
      <w:r w:rsidRPr="00E77FE4">
        <w:rPr>
          <w:rFonts w:ascii="Arial" w:hAnsi="Arial" w:cs="Arial"/>
        </w:rPr>
        <w:t>, and the Court having reviewed the records and files herein and being fully advised, now therefore,</w:t>
      </w:r>
    </w:p>
    <w:p w14:paraId="4AF8EA1F" w14:textId="77777777" w:rsidR="008B647B" w:rsidRPr="00E77FE4" w:rsidRDefault="008B647B">
      <w:pPr>
        <w:spacing w:line="480" w:lineRule="auto"/>
        <w:ind w:right="72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IT IS HEREBY ORDERED that</w:t>
      </w:r>
    </w:p>
    <w:p w14:paraId="4A3A781C" w14:textId="77777777" w:rsidR="008B647B" w:rsidRPr="00E77FE4" w:rsidRDefault="008B647B">
      <w:pPr>
        <w:tabs>
          <w:tab w:val="left" w:pos="-1440"/>
        </w:tabs>
        <w:spacing w:line="480" w:lineRule="auto"/>
        <w:ind w:left="1440" w:right="72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1.</w:t>
      </w:r>
      <w:r w:rsidRPr="00E77FE4">
        <w:rPr>
          <w:rFonts w:ascii="Arial" w:hAnsi="Arial" w:cs="Arial"/>
        </w:rPr>
        <w:tab/>
        <w:t xml:space="preserve">The conviction(s) for </w:t>
      </w:r>
      <w:r w:rsidR="00E77FE4">
        <w:rPr>
          <w:rFonts w:ascii="Arial" w:hAnsi="Arial" w:cs="Arial"/>
        </w:rPr>
        <w:t>P</w:t>
      </w:r>
      <w:r w:rsidRPr="00E77FE4">
        <w:rPr>
          <w:rFonts w:ascii="Arial" w:hAnsi="Arial" w:cs="Arial"/>
        </w:rPr>
        <w:t xml:space="preserve">ossession of a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ontrolled </w:t>
      </w:r>
      <w:r w:rsidR="00E77FE4">
        <w:rPr>
          <w:rFonts w:ascii="Arial" w:hAnsi="Arial" w:cs="Arial"/>
        </w:rPr>
        <w:t>S</w:t>
      </w:r>
      <w:r w:rsidRPr="00E77FE4">
        <w:rPr>
          <w:rFonts w:ascii="Arial" w:hAnsi="Arial" w:cs="Arial"/>
        </w:rPr>
        <w:t>ubstance in violation of RCW 69.50.4013 or its predecessor statutes is/are vacated.</w:t>
      </w:r>
      <w:r w:rsidRPr="00E77FE4">
        <w:rPr>
          <w:rFonts w:ascii="Arial" w:hAnsi="Arial" w:cs="Arial"/>
        </w:rPr>
        <w:tab/>
      </w:r>
    </w:p>
    <w:p w14:paraId="401EA3A3" w14:textId="77777777" w:rsidR="008B647B" w:rsidRPr="00E77FE4" w:rsidRDefault="008B647B">
      <w:pPr>
        <w:tabs>
          <w:tab w:val="left" w:pos="-1440"/>
        </w:tabs>
        <w:spacing w:line="480" w:lineRule="auto"/>
        <w:ind w:left="1440" w:right="72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2.</w:t>
      </w:r>
      <w:r w:rsidRPr="00E77FE4">
        <w:rPr>
          <w:rFonts w:ascii="Arial" w:hAnsi="Arial" w:cs="Arial"/>
        </w:rPr>
        <w:tab/>
        <w:t xml:space="preserve">The charge(s) in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>ounts ______________ are dismissed.</w:t>
      </w:r>
    </w:p>
    <w:p w14:paraId="72787968" w14:textId="77777777" w:rsidR="008B647B" w:rsidRPr="00E77FE4" w:rsidRDefault="008B647B">
      <w:pPr>
        <w:tabs>
          <w:tab w:val="left" w:pos="-1440"/>
        </w:tabs>
        <w:spacing w:line="480" w:lineRule="auto"/>
        <w:ind w:left="1440" w:right="72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3.</w:t>
      </w:r>
      <w:r w:rsidRPr="00E77FE4">
        <w:rPr>
          <w:rFonts w:ascii="Arial" w:hAnsi="Arial" w:cs="Arial"/>
        </w:rPr>
        <w:tab/>
        <w:t xml:space="preserve">The offender score </w:t>
      </w:r>
      <w:r w:rsidR="00E77FE4">
        <w:rPr>
          <w:rFonts w:ascii="Arial" w:hAnsi="Arial" w:cs="Arial"/>
        </w:rPr>
        <w:t>for</w:t>
      </w:r>
      <w:r w:rsidRPr="00E77FE4">
        <w:rPr>
          <w:rFonts w:ascii="Arial" w:hAnsi="Arial" w:cs="Arial"/>
        </w:rPr>
        <w:t xml:space="preserve"> the following counts shall be amended as follows:</w:t>
      </w:r>
    </w:p>
    <w:p w14:paraId="12D678C7" w14:textId="77777777" w:rsidR="008B647B" w:rsidRPr="00E77FE4" w:rsidRDefault="008B647B">
      <w:pPr>
        <w:spacing w:line="480" w:lineRule="auto"/>
        <w:ind w:right="720"/>
        <w:jc w:val="both"/>
        <w:rPr>
          <w:rFonts w:ascii="Arial" w:hAnsi="Arial" w:cs="Arial"/>
        </w:rPr>
      </w:pPr>
    </w:p>
    <w:p w14:paraId="48E436A5" w14:textId="77777777" w:rsidR="008B647B" w:rsidRDefault="008B647B">
      <w:pPr>
        <w:spacing w:line="480" w:lineRule="auto"/>
        <w:ind w:right="720"/>
        <w:jc w:val="both"/>
        <w:rPr>
          <w:rFonts w:ascii="Arial" w:hAnsi="Arial" w:cs="Arial"/>
        </w:rPr>
      </w:pPr>
    </w:p>
    <w:p w14:paraId="7611354D" w14:textId="77777777" w:rsidR="00E77FE4" w:rsidRDefault="00E77FE4">
      <w:pPr>
        <w:spacing w:line="480" w:lineRule="auto"/>
        <w:ind w:right="720"/>
        <w:jc w:val="both"/>
        <w:rPr>
          <w:rFonts w:ascii="Arial" w:hAnsi="Arial" w:cs="Arial"/>
        </w:rPr>
      </w:pPr>
    </w:p>
    <w:p w14:paraId="0D36B141" w14:textId="77777777" w:rsidR="00E77FE4" w:rsidRPr="00E77FE4" w:rsidRDefault="00E77FE4">
      <w:pPr>
        <w:spacing w:line="480" w:lineRule="auto"/>
        <w:ind w:right="720"/>
        <w:jc w:val="both"/>
        <w:rPr>
          <w:rFonts w:ascii="Arial" w:hAnsi="Arial" w:cs="Arial"/>
        </w:rPr>
        <w:sectPr w:rsidR="00E77FE4" w:rsidRPr="00E77FE4">
          <w:footerReference w:type="default" r:id="rId9"/>
          <w:pgSz w:w="12240" w:h="15840"/>
          <w:pgMar w:top="1440" w:right="720" w:bottom="1152" w:left="1440" w:header="1440" w:footer="1152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3"/>
        <w:gridCol w:w="3446"/>
        <w:gridCol w:w="2067"/>
        <w:gridCol w:w="2342"/>
      </w:tblGrid>
      <w:tr w:rsidR="008B647B" w:rsidRPr="00E77FE4" w14:paraId="7ABD79B0" w14:textId="77777777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ABBD8" w14:textId="77777777" w:rsidR="008B647B" w:rsidRPr="00E77FE4" w:rsidRDefault="008B647B">
            <w:pPr>
              <w:spacing w:line="120" w:lineRule="exact"/>
              <w:rPr>
                <w:rFonts w:ascii="Arial" w:hAnsi="Arial" w:cs="Arial"/>
              </w:rPr>
            </w:pPr>
          </w:p>
          <w:p w14:paraId="16450DE9" w14:textId="77777777" w:rsidR="008B647B" w:rsidRPr="00E77FE4" w:rsidRDefault="008B647B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Count No.</w:t>
            </w: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35F36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883F8" w14:textId="77777777" w:rsidR="008B647B" w:rsidRPr="00E77FE4" w:rsidRDefault="008B647B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Offense</w:t>
            </w: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B838F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2BCD8" w14:textId="77777777" w:rsidR="008B647B" w:rsidRPr="00E77FE4" w:rsidRDefault="008B647B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Original Offender Score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397A5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AD3B01" w14:textId="77777777" w:rsidR="008B647B" w:rsidRPr="00E77FE4" w:rsidRDefault="008B647B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Corrected Offender Score</w:t>
            </w:r>
          </w:p>
        </w:tc>
      </w:tr>
      <w:tr w:rsidR="008B647B" w:rsidRPr="00E77FE4" w14:paraId="5880E658" w14:textId="77777777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25D88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B0957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22DC5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C285E6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7D69F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115439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8ECF8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07ACE8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7B" w:rsidRPr="00E77FE4" w14:paraId="63C2F0B2" w14:textId="77777777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1A24C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8C36C5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DF265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E8C376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F7D9A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A260D3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95D5D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2F830A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7B" w:rsidRPr="00E77FE4" w14:paraId="3CDDABEC" w14:textId="77777777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8C33E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86EE8D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A6691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BDD697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E39E4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5FD445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F18E3" w14:textId="77777777" w:rsidR="008B647B" w:rsidRPr="00E77FE4" w:rsidRDefault="008B647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4A6A52" w14:textId="77777777" w:rsidR="008B647B" w:rsidRPr="00E77FE4" w:rsidRDefault="008B64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FE4" w:rsidRPr="00E77FE4" w14:paraId="322C7B33" w14:textId="77777777" w:rsidTr="00E77FE4">
        <w:trPr>
          <w:trHeight w:val="460"/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9584D" w14:textId="77777777" w:rsidR="00E77FE4" w:rsidRPr="00E77FE4" w:rsidRDefault="00E77FE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341A" w14:textId="77777777" w:rsidR="00E77FE4" w:rsidRPr="00E77FE4" w:rsidRDefault="00E77FE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490C7" w14:textId="77777777" w:rsidR="00E77FE4" w:rsidRPr="00E77FE4" w:rsidRDefault="00E77FE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2F922" w14:textId="77777777" w:rsidR="00E77FE4" w:rsidRPr="00E77FE4" w:rsidRDefault="00E77FE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F11F1" w14:textId="77777777" w:rsidR="008B647B" w:rsidRPr="00E77FE4" w:rsidRDefault="008B647B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78E03027" w14:textId="77777777" w:rsidR="008B647B" w:rsidRPr="00E77FE4" w:rsidRDefault="008B647B">
      <w:pPr>
        <w:tabs>
          <w:tab w:val="left" w:pos="-1440"/>
        </w:tabs>
        <w:spacing w:line="480" w:lineRule="auto"/>
        <w:ind w:left="1440" w:right="72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4.</w:t>
      </w:r>
      <w:r w:rsidRPr="00E77FE4">
        <w:rPr>
          <w:rFonts w:ascii="Arial" w:hAnsi="Arial" w:cs="Arial"/>
        </w:rPr>
        <w:tab/>
        <w:t xml:space="preserve">Because the defendant has already served a period of incarceration that exceeds the original sentence imposed in the counts identified in the </w:t>
      </w:r>
      <w:r w:rsidR="00E77FE4">
        <w:rPr>
          <w:rFonts w:ascii="Arial" w:hAnsi="Arial" w:cs="Arial"/>
        </w:rPr>
        <w:t>table above</w:t>
      </w:r>
      <w:r w:rsidRPr="00E77FE4">
        <w:rPr>
          <w:rFonts w:ascii="Arial" w:hAnsi="Arial" w:cs="Arial"/>
        </w:rPr>
        <w:t xml:space="preserve">, the Court cannot provide the defendant with relief through resentencing.  </w:t>
      </w:r>
      <w:r w:rsidR="00E77FE4">
        <w:rPr>
          <w:rFonts w:ascii="Arial" w:hAnsi="Arial" w:cs="Arial"/>
        </w:rPr>
        <w:t>Therefore, the defendant</w:t>
      </w:r>
      <w:r w:rsidRPr="00E77FE4">
        <w:rPr>
          <w:rFonts w:ascii="Arial" w:hAnsi="Arial" w:cs="Arial"/>
        </w:rPr>
        <w:t xml:space="preserve"> shall be immediately </w:t>
      </w:r>
      <w:proofErr w:type="gramStart"/>
      <w:r w:rsidRPr="00E77FE4">
        <w:rPr>
          <w:rFonts w:ascii="Arial" w:hAnsi="Arial" w:cs="Arial"/>
        </w:rPr>
        <w:t>released</w:t>
      </w:r>
      <w:proofErr w:type="gramEnd"/>
      <w:r w:rsidRPr="00E77FE4">
        <w:rPr>
          <w:rFonts w:ascii="Arial" w:hAnsi="Arial" w:cs="Arial"/>
        </w:rPr>
        <w:t xml:space="preserve"> and the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lerk’s </w:t>
      </w:r>
      <w:r w:rsidR="00E77FE4">
        <w:rPr>
          <w:rFonts w:ascii="Arial" w:hAnsi="Arial" w:cs="Arial"/>
        </w:rPr>
        <w:t>O</w:t>
      </w:r>
      <w:r w:rsidRPr="00E77FE4">
        <w:rPr>
          <w:rFonts w:ascii="Arial" w:hAnsi="Arial" w:cs="Arial"/>
        </w:rPr>
        <w:t xml:space="preserve">ffice shall provide </w:t>
      </w:r>
      <w:r w:rsidR="00E77FE4">
        <w:rPr>
          <w:rFonts w:ascii="Arial" w:hAnsi="Arial" w:cs="Arial"/>
        </w:rPr>
        <w:t>a copy of this order to the Jail or the Department of Corrections</w:t>
      </w:r>
      <w:r w:rsidRPr="00E77FE4">
        <w:rPr>
          <w:rFonts w:ascii="Arial" w:hAnsi="Arial" w:cs="Arial"/>
        </w:rPr>
        <w:t xml:space="preserve">. </w:t>
      </w:r>
    </w:p>
    <w:p w14:paraId="4BA42DB2" w14:textId="77777777" w:rsidR="008B647B" w:rsidRPr="00E77FE4" w:rsidRDefault="008B647B">
      <w:pPr>
        <w:tabs>
          <w:tab w:val="left" w:pos="-1440"/>
        </w:tabs>
        <w:spacing w:line="480" w:lineRule="auto"/>
        <w:ind w:left="144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7.</w:t>
      </w:r>
      <w:r w:rsidRPr="00E77FE4">
        <w:rPr>
          <w:rFonts w:ascii="Arial" w:hAnsi="Arial" w:cs="Arial"/>
        </w:rPr>
        <w:tab/>
        <w:t xml:space="preserve">Any period of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ommunity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ustody associated with </w:t>
      </w:r>
      <w:r w:rsidR="00E77FE4">
        <w:rPr>
          <w:rFonts w:ascii="Arial" w:hAnsi="Arial" w:cs="Arial"/>
        </w:rPr>
        <w:t>dismissed</w:t>
      </w:r>
      <w:r w:rsidRPr="00E77FE4">
        <w:rPr>
          <w:rFonts w:ascii="Arial" w:hAnsi="Arial" w:cs="Arial"/>
        </w:rPr>
        <w:t xml:space="preserve"> count(s) __________ are stricken.  The defendant shall serve the terms of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ommunity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ustody imposed in the </w:t>
      </w:r>
      <w:r w:rsidR="00E77FE4">
        <w:rPr>
          <w:rFonts w:ascii="Arial" w:hAnsi="Arial" w:cs="Arial"/>
        </w:rPr>
        <w:t>J</w:t>
      </w:r>
      <w:r w:rsidRPr="00E77FE4">
        <w:rPr>
          <w:rFonts w:ascii="Arial" w:hAnsi="Arial" w:cs="Arial"/>
        </w:rPr>
        <w:t xml:space="preserve">udgment and </w:t>
      </w:r>
      <w:r w:rsidR="00E77FE4">
        <w:rPr>
          <w:rFonts w:ascii="Arial" w:hAnsi="Arial" w:cs="Arial"/>
        </w:rPr>
        <w:t>S</w:t>
      </w:r>
      <w:r w:rsidRPr="00E77FE4">
        <w:rPr>
          <w:rFonts w:ascii="Arial" w:hAnsi="Arial" w:cs="Arial"/>
        </w:rPr>
        <w:t xml:space="preserve">entence for all other counts.  The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lerk’s </w:t>
      </w:r>
      <w:r w:rsidR="00E77FE4">
        <w:rPr>
          <w:rFonts w:ascii="Arial" w:hAnsi="Arial" w:cs="Arial"/>
        </w:rPr>
        <w:t>O</w:t>
      </w:r>
      <w:r w:rsidRPr="00E77FE4">
        <w:rPr>
          <w:rFonts w:ascii="Arial" w:hAnsi="Arial" w:cs="Arial"/>
        </w:rPr>
        <w:t>ffice shall promptly transmit a copy of this order to DOC.</w:t>
      </w:r>
    </w:p>
    <w:p w14:paraId="7479E44C" w14:textId="77777777" w:rsidR="008B647B" w:rsidRPr="00E77FE4" w:rsidRDefault="008B647B">
      <w:pPr>
        <w:tabs>
          <w:tab w:val="left" w:pos="-1440"/>
        </w:tabs>
        <w:spacing w:line="480" w:lineRule="auto"/>
        <w:ind w:left="144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8.</w:t>
      </w:r>
      <w:r w:rsidRPr="00E77FE4">
        <w:rPr>
          <w:rFonts w:ascii="Arial" w:hAnsi="Arial" w:cs="Arial"/>
        </w:rPr>
        <w:tab/>
        <w:t xml:space="preserve">The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lerk of the </w:t>
      </w:r>
      <w:r w:rsidR="00E77FE4">
        <w:rPr>
          <w:rFonts w:ascii="Arial" w:hAnsi="Arial" w:cs="Arial"/>
        </w:rPr>
        <w:t>C</w:t>
      </w:r>
      <w:r w:rsidRPr="00E77FE4">
        <w:rPr>
          <w:rFonts w:ascii="Arial" w:hAnsi="Arial" w:cs="Arial"/>
        </w:rPr>
        <w:t xml:space="preserve">ourt shall  immediately transmit a copy of this order vacating the convictions for counts ________________  to the Washington </w:t>
      </w:r>
      <w:r w:rsidR="00E77FE4">
        <w:rPr>
          <w:rFonts w:ascii="Arial" w:hAnsi="Arial" w:cs="Arial"/>
        </w:rPr>
        <w:t>S</w:t>
      </w:r>
      <w:r w:rsidRPr="00E77FE4">
        <w:rPr>
          <w:rFonts w:ascii="Arial" w:hAnsi="Arial" w:cs="Arial"/>
        </w:rPr>
        <w:t xml:space="preserve">tate </w:t>
      </w:r>
      <w:r w:rsidR="00E77FE4">
        <w:rPr>
          <w:rFonts w:ascii="Arial" w:hAnsi="Arial" w:cs="Arial"/>
        </w:rPr>
        <w:t>P</w:t>
      </w:r>
      <w:r w:rsidRPr="00E77FE4">
        <w:rPr>
          <w:rFonts w:ascii="Arial" w:hAnsi="Arial" w:cs="Arial"/>
        </w:rPr>
        <w:t xml:space="preserve">atrol </w:t>
      </w:r>
      <w:r w:rsidR="00E77FE4">
        <w:rPr>
          <w:rFonts w:ascii="Arial" w:hAnsi="Arial" w:cs="Arial"/>
        </w:rPr>
        <w:t>I</w:t>
      </w:r>
      <w:r w:rsidRPr="00E77FE4">
        <w:rPr>
          <w:rFonts w:ascii="Arial" w:hAnsi="Arial" w:cs="Arial"/>
        </w:rPr>
        <w:t xml:space="preserve">dentification </w:t>
      </w:r>
      <w:r w:rsidR="00E77FE4">
        <w:rPr>
          <w:rFonts w:ascii="Arial" w:hAnsi="Arial" w:cs="Arial"/>
        </w:rPr>
        <w:t>S</w:t>
      </w:r>
      <w:r w:rsidRPr="00E77FE4">
        <w:rPr>
          <w:rFonts w:ascii="Arial" w:hAnsi="Arial" w:cs="Arial"/>
        </w:rPr>
        <w:t xml:space="preserve">ection and to the local police agency, if any, which holds criminal history information for the person who is the subject of the conviction. </w:t>
      </w:r>
      <w:r w:rsidR="00E77FE4">
        <w:rPr>
          <w:rFonts w:ascii="Arial" w:hAnsi="Arial" w:cs="Arial"/>
        </w:rPr>
        <w:t xml:space="preserve">Upon receipt of this order, </w:t>
      </w:r>
      <w:r w:rsidR="00EF4134">
        <w:rPr>
          <w:rFonts w:ascii="Arial" w:hAnsi="Arial" w:cs="Arial"/>
        </w:rPr>
        <w:t>t</w:t>
      </w:r>
      <w:r w:rsidRPr="00E77FE4">
        <w:rPr>
          <w:rFonts w:ascii="Arial" w:hAnsi="Arial" w:cs="Arial"/>
        </w:rPr>
        <w:t xml:space="preserve">he Washington </w:t>
      </w:r>
      <w:r w:rsidR="00E77FE4">
        <w:rPr>
          <w:rFonts w:ascii="Arial" w:hAnsi="Arial" w:cs="Arial"/>
        </w:rPr>
        <w:t>S</w:t>
      </w:r>
      <w:r w:rsidRPr="00E77FE4">
        <w:rPr>
          <w:rFonts w:ascii="Arial" w:hAnsi="Arial" w:cs="Arial"/>
        </w:rPr>
        <w:t xml:space="preserve">tate </w:t>
      </w:r>
      <w:r w:rsidR="00E77FE4">
        <w:rPr>
          <w:rFonts w:ascii="Arial" w:hAnsi="Arial" w:cs="Arial"/>
        </w:rPr>
        <w:t>P</w:t>
      </w:r>
      <w:r w:rsidRPr="00E77FE4">
        <w:rPr>
          <w:rFonts w:ascii="Arial" w:hAnsi="Arial" w:cs="Arial"/>
        </w:rPr>
        <w:t xml:space="preserve">atrol and any </w:t>
      </w:r>
      <w:r w:rsidR="00EF4134">
        <w:rPr>
          <w:rFonts w:ascii="Arial" w:hAnsi="Arial" w:cs="Arial"/>
        </w:rPr>
        <w:t>such</w:t>
      </w:r>
      <w:r w:rsidRPr="00E77FE4">
        <w:rPr>
          <w:rFonts w:ascii="Arial" w:hAnsi="Arial" w:cs="Arial"/>
        </w:rPr>
        <w:t xml:space="preserve"> local police agency shall immediately update their records to </w:t>
      </w:r>
      <w:r w:rsidRPr="00E77FE4">
        <w:rPr>
          <w:rFonts w:ascii="Arial" w:hAnsi="Arial" w:cs="Arial"/>
        </w:rPr>
        <w:lastRenderedPageBreak/>
        <w:t xml:space="preserve">reflect the vacation of the </w:t>
      </w:r>
      <w:proofErr w:type="gramStart"/>
      <w:r w:rsidRPr="00E77FE4">
        <w:rPr>
          <w:rFonts w:ascii="Arial" w:hAnsi="Arial" w:cs="Arial"/>
        </w:rPr>
        <w:t>conviction, and</w:t>
      </w:r>
      <w:proofErr w:type="gramEnd"/>
      <w:r w:rsidRPr="00E77FE4">
        <w:rPr>
          <w:rFonts w:ascii="Arial" w:hAnsi="Arial" w:cs="Arial"/>
        </w:rPr>
        <w:t xml:space="preserve"> shall transmit the order vacating the conviction to the </w:t>
      </w:r>
      <w:r w:rsidR="00EF4134">
        <w:rPr>
          <w:rFonts w:ascii="Arial" w:hAnsi="Arial" w:cs="Arial"/>
        </w:rPr>
        <w:t>F</w:t>
      </w:r>
      <w:r w:rsidRPr="00E77FE4">
        <w:rPr>
          <w:rFonts w:ascii="Arial" w:hAnsi="Arial" w:cs="Arial"/>
        </w:rPr>
        <w:t xml:space="preserve">ederal </w:t>
      </w:r>
      <w:r w:rsidR="00EF4134">
        <w:rPr>
          <w:rFonts w:ascii="Arial" w:hAnsi="Arial" w:cs="Arial"/>
        </w:rPr>
        <w:t>B</w:t>
      </w:r>
      <w:r w:rsidRPr="00E77FE4">
        <w:rPr>
          <w:rFonts w:ascii="Arial" w:hAnsi="Arial" w:cs="Arial"/>
        </w:rPr>
        <w:t xml:space="preserve">ureau of </w:t>
      </w:r>
      <w:r w:rsidR="00EF4134">
        <w:rPr>
          <w:rFonts w:ascii="Arial" w:hAnsi="Arial" w:cs="Arial"/>
        </w:rPr>
        <w:t>I</w:t>
      </w:r>
      <w:r w:rsidRPr="00E77FE4">
        <w:rPr>
          <w:rFonts w:ascii="Arial" w:hAnsi="Arial" w:cs="Arial"/>
        </w:rPr>
        <w:t xml:space="preserve">nvestigation.  </w:t>
      </w:r>
      <w:r w:rsidRPr="00E77FE4">
        <w:rPr>
          <w:rFonts w:ascii="Arial" w:hAnsi="Arial" w:cs="Arial"/>
          <w:i/>
          <w:iCs/>
        </w:rPr>
        <w:t>Cf</w:t>
      </w:r>
      <w:r w:rsidRPr="00E77FE4">
        <w:rPr>
          <w:rFonts w:ascii="Arial" w:hAnsi="Arial" w:cs="Arial"/>
        </w:rPr>
        <w:t>. RCW 9.96.060(7).</w:t>
      </w:r>
    </w:p>
    <w:p w14:paraId="03382143" w14:textId="77777777" w:rsidR="00EF4134" w:rsidRDefault="00EF4134" w:rsidP="00EF4134">
      <w:pPr>
        <w:spacing w:line="480" w:lineRule="auto"/>
        <w:jc w:val="both"/>
        <w:rPr>
          <w:rFonts w:ascii="Arial" w:hAnsi="Arial" w:cs="Arial"/>
        </w:rPr>
      </w:pPr>
    </w:p>
    <w:p w14:paraId="1B60BF50" w14:textId="77777777" w:rsidR="008B647B" w:rsidRPr="00E77FE4" w:rsidRDefault="008B647B" w:rsidP="00EF4134">
      <w:pPr>
        <w:spacing w:line="480" w:lineRule="auto"/>
        <w:ind w:left="216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DATED</w:t>
      </w:r>
      <w:r w:rsidR="00EF4134">
        <w:rPr>
          <w:rFonts w:ascii="Arial" w:hAnsi="Arial" w:cs="Arial"/>
        </w:rPr>
        <w:t xml:space="preserve"> this </w:t>
      </w:r>
      <w:r w:rsidR="00EF4134">
        <w:rPr>
          <w:rFonts w:ascii="Arial" w:hAnsi="Arial" w:cs="Arial"/>
        </w:rPr>
        <w:softHyphen/>
      </w:r>
      <w:r w:rsidR="00EF4134">
        <w:rPr>
          <w:rFonts w:ascii="Arial" w:hAnsi="Arial" w:cs="Arial"/>
        </w:rPr>
        <w:softHyphen/>
      </w:r>
      <w:r w:rsidR="00EF4134">
        <w:rPr>
          <w:rFonts w:ascii="Arial" w:hAnsi="Arial" w:cs="Arial"/>
          <w:u w:val="single"/>
        </w:rPr>
        <w:t>____</w:t>
      </w:r>
      <w:r w:rsidR="00EF4134">
        <w:rPr>
          <w:rFonts w:ascii="Arial" w:hAnsi="Arial" w:cs="Arial"/>
        </w:rPr>
        <w:t xml:space="preserve"> day of _________, _______</w:t>
      </w:r>
      <w:r w:rsidRPr="00E77FE4">
        <w:rPr>
          <w:rFonts w:ascii="Arial" w:hAnsi="Arial" w:cs="Arial"/>
        </w:rPr>
        <w:t>.</w:t>
      </w:r>
    </w:p>
    <w:p w14:paraId="69982DD7" w14:textId="77777777" w:rsidR="008B647B" w:rsidRPr="00E77FE4" w:rsidRDefault="008B647B">
      <w:pPr>
        <w:spacing w:line="480" w:lineRule="auto"/>
        <w:ind w:firstLine="3600"/>
        <w:jc w:val="both"/>
        <w:rPr>
          <w:rFonts w:ascii="Arial" w:hAnsi="Arial" w:cs="Arial"/>
        </w:rPr>
      </w:pPr>
    </w:p>
    <w:p w14:paraId="0E23706B" w14:textId="77777777" w:rsidR="008B647B" w:rsidRPr="00E77FE4" w:rsidRDefault="00EF4134" w:rsidP="00EF4134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</w:t>
      </w:r>
      <w:r w:rsidR="008B647B" w:rsidRPr="00E77FE4">
        <w:rPr>
          <w:rFonts w:ascii="Arial" w:hAnsi="Arial" w:cs="Arial"/>
          <w:u w:val="single"/>
        </w:rPr>
        <w:t xml:space="preserve">                                         </w:t>
      </w:r>
      <w:r w:rsidR="008B647B" w:rsidRPr="00E77FE4">
        <w:rPr>
          <w:rFonts w:ascii="Arial" w:hAnsi="Arial" w:cs="Arial"/>
        </w:rPr>
        <w:t>Superior Court Judge</w:t>
      </w:r>
    </w:p>
    <w:p w14:paraId="009C6E26" w14:textId="77777777" w:rsidR="008B647B" w:rsidRPr="00E77FE4" w:rsidRDefault="008B647B">
      <w:pPr>
        <w:ind w:firstLine="43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 xml:space="preserve">                                                                   </w:t>
      </w:r>
      <w:r w:rsidRPr="00E77FE4">
        <w:rPr>
          <w:rFonts w:ascii="Arial" w:hAnsi="Arial" w:cs="Arial"/>
        </w:rPr>
        <w:tab/>
      </w:r>
    </w:p>
    <w:p w14:paraId="0C3A60E7" w14:textId="77777777" w:rsidR="008B647B" w:rsidRPr="00E77FE4" w:rsidRDefault="008B647B" w:rsidP="00EF4134">
      <w:pPr>
        <w:ind w:left="216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PRESENTED BY:</w:t>
      </w:r>
    </w:p>
    <w:p w14:paraId="36A44121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566371B5" w14:textId="77777777" w:rsidR="008B647B" w:rsidRPr="00E77FE4" w:rsidRDefault="008B647B">
      <w:pPr>
        <w:jc w:val="both"/>
        <w:rPr>
          <w:rFonts w:ascii="Arial" w:hAnsi="Arial" w:cs="Arial"/>
        </w:rPr>
      </w:pPr>
    </w:p>
    <w:p w14:paraId="400DFF53" w14:textId="77777777" w:rsidR="008B647B" w:rsidRPr="00E77FE4" w:rsidRDefault="008B647B">
      <w:pPr>
        <w:jc w:val="both"/>
        <w:rPr>
          <w:rFonts w:ascii="Arial" w:hAnsi="Arial" w:cs="Arial"/>
        </w:rPr>
        <w:sectPr w:rsidR="008B647B" w:rsidRPr="00E77FE4">
          <w:type w:val="continuous"/>
          <w:pgSz w:w="12240" w:h="15840"/>
          <w:pgMar w:top="2160" w:right="1440" w:bottom="1440" w:left="1440" w:header="2160" w:footer="1440" w:gutter="0"/>
          <w:cols w:space="720"/>
          <w:noEndnote/>
        </w:sectPr>
      </w:pPr>
    </w:p>
    <w:p w14:paraId="7408F36F" w14:textId="77777777" w:rsidR="008B647B" w:rsidRDefault="00EF4134" w:rsidP="00EF4134">
      <w:pPr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166FD2D3" w14:textId="77777777" w:rsidR="00EF4134" w:rsidRPr="00E77FE4" w:rsidRDefault="00EF4134" w:rsidP="00EF4134">
      <w:pPr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for Defendant, WSBA #</w:t>
      </w:r>
    </w:p>
    <w:sectPr w:rsidR="00EF4134" w:rsidRPr="00E77FE4" w:rsidSect="008B647B">
      <w:type w:val="continuous"/>
      <w:pgSz w:w="12240" w:h="15840"/>
      <w:pgMar w:top="2160" w:right="1440" w:bottom="1440" w:left="1440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2091" w14:textId="77777777" w:rsidR="008B647B" w:rsidRDefault="008B647B" w:rsidP="008B647B">
      <w:r>
        <w:separator/>
      </w:r>
    </w:p>
  </w:endnote>
  <w:endnote w:type="continuationSeparator" w:id="0">
    <w:p w14:paraId="5AC79973" w14:textId="77777777" w:rsidR="008B647B" w:rsidRDefault="008B647B" w:rsidP="008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4A62" w14:textId="77777777" w:rsidR="008B647B" w:rsidRDefault="008B647B">
    <w:pPr>
      <w:spacing w:line="240" w:lineRule="exact"/>
    </w:pPr>
  </w:p>
  <w:p w14:paraId="59EB60CD" w14:textId="77777777" w:rsidR="00E77FE4" w:rsidRPr="00E77FE4" w:rsidRDefault="008B647B" w:rsidP="00E77FE4">
    <w:pPr>
      <w:jc w:val="both"/>
      <w:rPr>
        <w:rFonts w:ascii="Arial" w:hAnsi="Arial" w:cs="Arial"/>
        <w:sz w:val="20"/>
        <w:szCs w:val="20"/>
      </w:rPr>
    </w:pPr>
    <w:r w:rsidRPr="00E77FE4">
      <w:rPr>
        <w:rFonts w:ascii="Arial" w:hAnsi="Arial" w:cs="Arial"/>
        <w:sz w:val="20"/>
        <w:szCs w:val="20"/>
      </w:rPr>
      <w:t>(Proposed) ORDER VACATING CONVICTION, DISMISSING COUNT(S)</w:t>
    </w:r>
    <w:r w:rsidR="00E77FE4">
      <w:rPr>
        <w:rFonts w:ascii="Arial" w:hAnsi="Arial" w:cs="Arial"/>
        <w:sz w:val="20"/>
        <w:szCs w:val="20"/>
      </w:rPr>
      <w:t>, AND</w:t>
    </w:r>
  </w:p>
  <w:p w14:paraId="35ED7216" w14:textId="77777777" w:rsidR="008B647B" w:rsidRPr="00E77FE4" w:rsidRDefault="008B647B">
    <w:pPr>
      <w:jc w:val="both"/>
      <w:rPr>
        <w:rFonts w:ascii="Arial" w:hAnsi="Arial" w:cs="Arial"/>
        <w:sz w:val="20"/>
        <w:szCs w:val="20"/>
      </w:rPr>
    </w:pPr>
    <w:r w:rsidRPr="00E77FE4">
      <w:rPr>
        <w:rFonts w:ascii="Arial" w:hAnsi="Arial" w:cs="Arial"/>
        <w:sz w:val="20"/>
        <w:szCs w:val="20"/>
      </w:rPr>
      <w:t xml:space="preserve">CORRECTING OFFENDER SCORE ON OTHER COUNTS— </w:t>
    </w:r>
    <w:r w:rsidRPr="00E77FE4">
      <w:rPr>
        <w:rFonts w:ascii="Arial" w:hAnsi="Arial" w:cs="Arial"/>
        <w:sz w:val="20"/>
        <w:szCs w:val="20"/>
      </w:rPr>
      <w:fldChar w:fldCharType="begin"/>
    </w:r>
    <w:r w:rsidRPr="00E77FE4">
      <w:rPr>
        <w:rFonts w:ascii="Arial" w:hAnsi="Arial" w:cs="Arial"/>
        <w:sz w:val="20"/>
        <w:szCs w:val="20"/>
      </w:rPr>
      <w:instrText xml:space="preserve">PAGE </w:instrText>
    </w:r>
    <w:r w:rsidRPr="00E77FE4">
      <w:rPr>
        <w:rFonts w:ascii="Arial" w:hAnsi="Arial" w:cs="Arial"/>
        <w:sz w:val="20"/>
        <w:szCs w:val="20"/>
      </w:rPr>
      <w:fldChar w:fldCharType="separate"/>
    </w:r>
    <w:r w:rsidR="00E77FE4" w:rsidRPr="00E77FE4">
      <w:rPr>
        <w:rFonts w:ascii="Arial" w:hAnsi="Arial" w:cs="Arial"/>
        <w:noProof/>
        <w:sz w:val="20"/>
        <w:szCs w:val="20"/>
      </w:rPr>
      <w:t>1</w:t>
    </w:r>
    <w:r w:rsidRPr="00E77FE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82BE" w14:textId="77777777" w:rsidR="008B647B" w:rsidRDefault="008B647B" w:rsidP="008B647B">
      <w:r>
        <w:separator/>
      </w:r>
    </w:p>
  </w:footnote>
  <w:footnote w:type="continuationSeparator" w:id="0">
    <w:p w14:paraId="25154B54" w14:textId="77777777" w:rsidR="008B647B" w:rsidRDefault="008B647B" w:rsidP="008B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7B"/>
    <w:rsid w:val="008B647B"/>
    <w:rsid w:val="00AD6AA6"/>
    <w:rsid w:val="00E77FE4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820E3"/>
  <w14:defaultImageDpi w14:val="0"/>
  <w15:docId w15:val="{79C1D444-A660-40DB-91AC-6BC0203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7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E4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E4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26472A3A111438122916AFF101EA2" ma:contentTypeVersion="6" ma:contentTypeDescription="Create a new document." ma:contentTypeScope="" ma:versionID="41c00fe339a4bb8d0df914092b9bcfb3">
  <xsd:schema xmlns:xsd="http://www.w3.org/2001/XMLSchema" xmlns:xs="http://www.w3.org/2001/XMLSchema" xmlns:p="http://schemas.microsoft.com/office/2006/metadata/properties" xmlns:ns3="50214a46-24b9-4b65-bb64-134e92389fdd" xmlns:ns4="f9b78473-0321-42fb-ba42-7c56451d0ed8" targetNamespace="http://schemas.microsoft.com/office/2006/metadata/properties" ma:root="true" ma:fieldsID="405dcd89bb83141f973291dd52619fa4" ns3:_="" ns4:_="">
    <xsd:import namespace="50214a46-24b9-4b65-bb64-134e92389fdd"/>
    <xsd:import namespace="f9b78473-0321-42fb-ba42-7c56451d0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4a46-24b9-4b65-bb64-134e92389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8473-0321-42fb-ba42-7c56451d0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D4704-E41B-4D40-B705-C0FD1D79E03C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9b78473-0321-42fb-ba42-7c56451d0ed8"/>
    <ds:schemaRef ds:uri="50214a46-24b9-4b65-bb64-134e92389f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D84A1-8C11-4D0D-92AA-6FF1B8A2A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E7F6A-27A7-46DD-BD78-84E1CA555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4a46-24b9-4b65-bb64-134e92389fdd"/>
    <ds:schemaRef ds:uri="f9b78473-0321-42fb-ba42-7c56451d0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Baldock, Matthew</dc:creator>
  <cp:keywords/>
  <dc:description/>
  <cp:lastModifiedBy>Baldock, Matthew</cp:lastModifiedBy>
  <cp:revision>3</cp:revision>
  <dcterms:created xsi:type="dcterms:W3CDTF">2021-03-19T23:17:00Z</dcterms:created>
  <dcterms:modified xsi:type="dcterms:W3CDTF">2021-03-22T16:20:00Z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0x0101002B226472A3A111438122916AFF101EA2</vt:lpwstr>
  </property>
</Properties>
</file>